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FD035FB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C74F14"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DF2ADD9" w:rsidR="008903C7" w:rsidRPr="00FE01CB" w:rsidRDefault="00C74F1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03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02AC5A07" w14:textId="2C3A8933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5921A30F" w14:textId="7A7950A9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1A7EB0" w14:textId="2BF1C536" w:rsidR="008D553B" w:rsidRDefault="00086EF4" w:rsidP="008D553B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Para </w:t>
      </w:r>
      <w:r w:rsidR="00A25E7D">
        <w:rPr>
          <w:rFonts w:ascii="Arial" w:hAnsi="Arial" w:cs="Arial"/>
          <w:bCs/>
          <w:sz w:val="22"/>
          <w:szCs w:val="22"/>
        </w:rPr>
        <w:t>o envio de ofício ao Executivo Municipal s</w:t>
      </w:r>
      <w:r>
        <w:rPr>
          <w:rFonts w:ascii="Arial" w:hAnsi="Arial" w:cs="Arial"/>
          <w:bCs/>
          <w:sz w:val="22"/>
          <w:szCs w:val="22"/>
        </w:rPr>
        <w:t>olicitando convocação</w:t>
      </w:r>
      <w:r w:rsidR="00A25E7D">
        <w:rPr>
          <w:rFonts w:ascii="Arial" w:hAnsi="Arial" w:cs="Arial"/>
          <w:bCs/>
          <w:sz w:val="22"/>
          <w:szCs w:val="22"/>
        </w:rPr>
        <w:t xml:space="preserve"> do Sr. Secretário de Saúde, Fernando Machado de Oliveira, para esclarecimento a respeito da fala de que irá acabar com a quadrilha de Vereadores dentro da Secretaria de Saúde.</w:t>
      </w:r>
    </w:p>
    <w:p w14:paraId="752774F7" w14:textId="77777777" w:rsidR="008D553B" w:rsidRDefault="008D553B" w:rsidP="008D553B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ECF90C5" w14:textId="7EF2583B" w:rsidR="008D553B" w:rsidRDefault="008D553B" w:rsidP="008D553B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6F5A30AA" w14:textId="77777777" w:rsidR="008D553B" w:rsidRPr="008D553B" w:rsidRDefault="008D553B" w:rsidP="008D553B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54DA8D1C" w14:textId="421BBBF4" w:rsidR="00A238CD" w:rsidRDefault="00A238CD" w:rsidP="00A238C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(continuação de discussão) </w:t>
      </w:r>
      <w:r w:rsidRPr="0070261F">
        <w:rPr>
          <w:rFonts w:ascii="Arial" w:hAnsi="Arial" w:cs="Arial"/>
          <w:b/>
          <w:caps/>
          <w:sz w:val="22"/>
          <w:szCs w:val="22"/>
        </w:rPr>
        <w:t>Moção de repúdio n.º 284/2019 – Tinha di Ferreira –</w:t>
      </w:r>
      <w:r>
        <w:rPr>
          <w:rFonts w:ascii="Arial" w:hAnsi="Arial" w:cs="Arial"/>
          <w:sz w:val="22"/>
          <w:szCs w:val="22"/>
        </w:rPr>
        <w:t xml:space="preserve"> contra a forma de gestão da Secretaria da Saúde.</w:t>
      </w: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Secretaria de Desenvolvimento, Trabalho e Inclusão, pelo ótimo trabalho e esforços empregados no Mutirão de Emprego, realizado na Vila Ayrosa,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05C5AA91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5F2CFEE2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24FB2357" w14:textId="029F8477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28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às 110 mortes ocorridas no Hospital Antônio Giglio, no período de julho de 2019.</w:t>
      </w:r>
    </w:p>
    <w:p w14:paraId="4E69AEAF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5C766ED" w14:textId="5AF7BEAE" w:rsidR="00D976C4" w:rsidRPr="008E59B8" w:rsidRDefault="00AC79B0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  <w:bookmarkStart w:id="2" w:name="_GoBack"/>
      <w:bookmarkEnd w:id="2"/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D0257F" w14:textId="31A75AC1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7C517600" w14:textId="77777777" w:rsidR="002E167B" w:rsidRDefault="002E167B" w:rsidP="002E167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EC914A8" w14:textId="77777777" w:rsidR="002E167B" w:rsidRDefault="002E167B" w:rsidP="002E167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COMPLEMENTAR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 xml:space="preserve">3/2019 -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Altera o caput do art. 1º da Lei Complementar 311 de 19 de abril de 2016, que dispõe sobre desdobro de lotes e edificações residenciais, para fins de regularização.</w:t>
      </w:r>
    </w:p>
    <w:p w14:paraId="632A5908" w14:textId="77777777" w:rsidR="002E167B" w:rsidRDefault="002E167B" w:rsidP="002E167B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CAD264D" w14:textId="530DD7E7" w:rsidR="002E167B" w:rsidRDefault="002E167B" w:rsidP="001D3E9A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E167B">
        <w:rPr>
          <w:rFonts w:ascii="Arial" w:hAnsi="Arial" w:cs="Arial"/>
          <w:b/>
          <w:sz w:val="22"/>
          <w:szCs w:val="22"/>
        </w:rPr>
        <w:t xml:space="preserve">PROJETO DE LEI N.º 50/2019 - JAIR ASSAF - </w:t>
      </w:r>
      <w:r w:rsidRPr="002E167B">
        <w:rPr>
          <w:rFonts w:ascii="Arial" w:hAnsi="Arial" w:cs="Arial"/>
          <w:sz w:val="22"/>
          <w:szCs w:val="22"/>
        </w:rPr>
        <w:t>Dispõe sobre a implantação de aplicativo para celular na Secretaria de Saúde, visando o agendamento, confirmação e cancelamento de consultas e exames nas Unidades Básicas de Saúde e Policlínicas do Município de Osasco.</w:t>
      </w:r>
    </w:p>
    <w:p w14:paraId="573BF9A1" w14:textId="77777777" w:rsidR="002E167B" w:rsidRDefault="002E167B" w:rsidP="002E167B">
      <w:pPr>
        <w:pStyle w:val="PargrafodaLista"/>
        <w:rPr>
          <w:rFonts w:ascii="Arial" w:hAnsi="Arial" w:cs="Arial"/>
          <w:sz w:val="22"/>
          <w:szCs w:val="22"/>
        </w:rPr>
      </w:pPr>
    </w:p>
    <w:p w14:paraId="69A32047" w14:textId="19AB84D8" w:rsidR="002E167B" w:rsidRPr="00EC5B41" w:rsidRDefault="002E167B" w:rsidP="002E167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SUBSTITUTIVO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 xml:space="preserve">1/2019 AO </w:t>
      </w: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N.º 74/2019 -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>a obrigatoriedade de manutenção de uma brigada profissional, composta por Bombeiros Civis, nos estabelecimentos que especifica e dá outras providências</w:t>
      </w:r>
      <w:r w:rsidRPr="00B838BB">
        <w:rPr>
          <w:rFonts w:ascii="Arial" w:hAnsi="Arial" w:cs="Arial"/>
          <w:sz w:val="22"/>
          <w:szCs w:val="22"/>
        </w:rPr>
        <w:t>.</w:t>
      </w:r>
    </w:p>
    <w:p w14:paraId="356E2D35" w14:textId="77777777" w:rsidR="002E167B" w:rsidRDefault="002E167B" w:rsidP="002E167B">
      <w:pPr>
        <w:pStyle w:val="NormalWeb"/>
        <w:spacing w:before="0" w:beforeAutospacing="0" w:after="0" w:afterAutospacing="0" w:line="276" w:lineRule="auto"/>
        <w:ind w:left="-218" w:right="-2"/>
        <w:jc w:val="both"/>
        <w:rPr>
          <w:rFonts w:ascii="Arial" w:hAnsi="Arial" w:cs="Arial"/>
          <w:sz w:val="22"/>
          <w:szCs w:val="22"/>
        </w:rPr>
      </w:pPr>
    </w:p>
    <w:p w14:paraId="0D3B5A52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27F4F0EF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2BBE57D" w:rsidR="00265100" w:rsidRPr="00504396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3CBB1284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</w:t>
      </w:r>
      <w:r w:rsidRPr="00FE01CB">
        <w:rPr>
          <w:rFonts w:ascii="Arial" w:hAnsi="Arial" w:cs="Arial"/>
          <w:sz w:val="22"/>
          <w:szCs w:val="22"/>
        </w:rPr>
        <w:lastRenderedPageBreak/>
        <w:t>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36838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976C4"/>
    <w:rsid w:val="00DA0263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5B41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29F5-9CCB-48D4-BB74-8FAEEE7A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7977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2019-08-08T16:13:00Z</cp:lastPrinted>
  <dcterms:created xsi:type="dcterms:W3CDTF">2019-09-02T17:44:00Z</dcterms:created>
  <dcterms:modified xsi:type="dcterms:W3CDTF">2019-09-02T19:24:00Z</dcterms:modified>
</cp:coreProperties>
</file>